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0" w:leftChars="0" w:firstLine="0" w:firstLineChars="0"/>
        <w:jc w:val="center"/>
        <w:textAlignment w:val="auto"/>
        <w:outlineLvl w:val="0"/>
        <w:rPr>
          <w:rFonts w:hint="default" w:ascii="Times New Roman" w:hAnsi="Times New Roman" w:eastAsia="方正小标宋简体" w:cs="Times New Roman"/>
          <w:sz w:val="44"/>
          <w:szCs w:val="44"/>
        </w:rPr>
      </w:pPr>
      <w:bookmarkStart w:id="0" w:name="_Toc2049843436"/>
      <w:bookmarkStart w:id="7" w:name="_GoBack"/>
      <w:bookmarkEnd w:id="7"/>
      <w:r>
        <w:rPr>
          <w:rFonts w:hint="default" w:ascii="Times New Roman" w:hAnsi="Times New Roman" w:eastAsia="方正小标宋简体" w:cs="Times New Roman"/>
          <w:sz w:val="44"/>
          <w:szCs w:val="44"/>
        </w:rPr>
        <w:t>闲不住的汪嗲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0" w:leftChars="0" w:firstLine="0" w:firstLineChars="0"/>
        <w:jc w:val="center"/>
        <w:textAlignment w:val="auto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——记全国关心下一代工作先进个人汪祥欣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他，82岁，两鬓斑白，额上爬满皱纹，但仍身板挺拔，嗓音洪亮，微笑时露出慈祥，平易中透出威严。他，每天风雨无阻地行走在学校与社区工作室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之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间，时而在教学楼为学生们作主题报告，时而在树荫下与社区孩子侃侃谈心，时而伏在办公桌上精心编写小故事。他，整天闲不住，因而被称之为“闲不住的汪嗲”。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0" w:firstLineChars="0"/>
        <w:jc w:val="center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</w:rPr>
        <w:t>两次退而不休的“关工”情结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汪嗲名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叫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汪祥欣，1943年出生于江苏省连云港附近的贫苦渔民家庭，解放后，在党的培养和资助下，成为港岛上的第一位大学生。1969年，他大学毕业，先后在地方法院和高校工作。2004年从湖南师范大学党委副书记岗位上退休，汪嗲婉拒企业高薪聘请，却走马上任校关工委常务副主任，这一干就是12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“关心下一代就是关心祖国未来，容不得一丝懈怠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”汪嗲不仅将这句话常挂在嘴上，更是落实在行动中。12年间，他每天早出晚归，节假日也很少休息，一心扑在下一代身上。他提出学校关工委要争创全国一流关工委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工作目标，他在全国高校率先提出并建立二级关工委，实施二级关工委分片管理制度；他带领学校关工委一班人，围绕立德树人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的目标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，推行“一院一项目，一项目一品牌”的创新机制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全面落实关工委工作“七有”标准，每年评选优秀项目和工作品牌，每两年表彰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一次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从事关工委工作的优秀“五老”，每3年开展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一次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“五好”二级关工委评选表彰。这些富有创造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性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的系列举措，使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校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关工委工作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开展得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有声有色，成为助力学校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二全育人”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的重要力量。他受教育部关工委邀请，曾3次在高校关工委干部培训会上作经验介绍。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2016年，汪嗲从学校关工委常务副主任岗位上退下来，住进了麓泉社区，他的工作范围也从校园延伸到了社区。看到那些陷入困境的家庭——沉迷游戏的孩子、心力交瘁的父母、充满火药味的亲子关系时，他又“闲不住”了。于是，他无缝对接社区关工委工作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与许多孩子和家长建立了微信群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组织课外读书会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找孩子及家长促膝谈心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一起做手工和游戏。每天晚上孩子和家长们会收到充满深情的信息和加油鼓劲的表情，这些都是汪嗲戴着老花镜，用手指一笔一划慢慢抠出来的</w:t>
      </w:r>
      <w:bookmarkStart w:id="1" w:name="_Hlk201997131"/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渐渐地，汪嗲成了社区家喻户晓的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人，“有难事，找汪嗲！”成了大家的口头禅。2018年，“汪嗲工作室”正式挂牌，一个个温暖人心的故事在这里发生，汪嗲成了社区孩子们人生的引路人。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0" w:firstLineChars="0"/>
        <w:jc w:val="center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</w:rPr>
        <w:t>善讲红色故事的“金牌讲师”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bookmarkStart w:id="2" w:name="_Hlk207008752"/>
      <w:bookmarkStart w:id="3" w:name="_Hlk202344258"/>
      <w:r>
        <w:rPr>
          <w:rFonts w:hint="default" w:ascii="Times New Roman" w:hAnsi="Times New Roman" w:eastAsia="仿宋_GB2312" w:cs="Times New Roman"/>
          <w:sz w:val="32"/>
          <w:szCs w:val="32"/>
        </w:rPr>
        <w:t>汪嗲</w:t>
      </w:r>
      <w:bookmarkEnd w:id="2"/>
      <w:bookmarkEnd w:id="3"/>
      <w:r>
        <w:rPr>
          <w:rFonts w:hint="default" w:ascii="Times New Roman" w:hAnsi="Times New Roman" w:eastAsia="仿宋_GB2312" w:cs="Times New Roman"/>
          <w:sz w:val="32"/>
          <w:szCs w:val="32"/>
        </w:rPr>
        <w:t>常说，红色故事是培养青少年最好的教材。为了讲好红色故事，他与老伴不顾年迈体弱，多次前往井冈山、延安、西柏坡、韶山等革命圣地参观学习，将所见所闻撰写成400余篇、180余万字的18册课外读本，并自费编印赠送给学校师生、社区青少年及家长，让红色故事的种子在孩子们心中生根萌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红色故事是打开孩子心结的金钥匙。一天，一位企业家满面愁容地带着11岁的儿子小峰走进汪嗲工作室。汪嗲了解到小峰因性格叛逆，产生了严重厌学情绪时，他便约</w:t>
      </w:r>
      <w:bookmarkStart w:id="4" w:name="_Hlk207055735"/>
      <w:r>
        <w:rPr>
          <w:rFonts w:hint="default" w:ascii="Times New Roman" w:hAnsi="Times New Roman" w:eastAsia="仿宋_GB2312" w:cs="Times New Roman"/>
          <w:sz w:val="32"/>
          <w:szCs w:val="32"/>
        </w:rPr>
        <w:t>小峰</w:t>
      </w:r>
      <w:bookmarkEnd w:id="4"/>
      <w:r>
        <w:rPr>
          <w:rFonts w:hint="default" w:ascii="Times New Roman" w:hAnsi="Times New Roman" w:eastAsia="仿宋_GB2312" w:cs="Times New Roman"/>
          <w:sz w:val="32"/>
          <w:szCs w:val="32"/>
        </w:rPr>
        <w:t>每个周末来听故事。于是，小峰被汪嗲带进《钢铁是怎样炼成的》的精彩世界，保尔·柯察金的传奇人生如同一束强光，驱散了小峰内心的阴霾，几个月后，这位曾经的厌学少年，成为班级最闪亮的学霸。戏迷小游在汪嗲引导下化身为故事大王，飙车少年成了义务安全宣传员。这样的转变事例还有很多很多，一位家长充满感激地说：“汪嗲像神奇的魔法师，用智慧将一个个故事化作火种，点亮了孩子们积极向上的心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汪嗲是长沙市“五老”金牌讲师团成员，经常受邀到各单位作报告。去年12月，他为长沙学院570名大学生作“我们为什么要努力读书”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专题讲座，他通过讲述毛泽东、周恩来等伟人青少年时期为中华崛起而奋发学习的“小故事”，引出一个个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令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人深思的“大道理”，激励青年学子牢记习近平总书记“青春是用来奋斗的”教导，赢得同学们的热烈掌声。一位同学在心得中写道：“听了汪老讲的故事，我心中充满了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正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能量，宛如插上一双翅膀，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想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要在辽阔天空展翅飞翔！”近几年，汪嗲为湖南师范大学、湘江新区、中建五局等单位作了上百场报告，受众达万余人，影响了一大片。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0" w:firstLineChars="0"/>
        <w:jc w:val="center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</w:rPr>
        <w:t>行走的思政课堂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汪嗲的工作室不仅是社区关工委的育人基地，还是湖南省犯罪学研究会预防未成年人犯罪的教育基地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湖南师范大学校社协同育人教育的实践基地，被街道党工委书记誉为“行走的思政课堂”。在汪嗲事迹感召下，社区陆续涌现了“巧手梦幻工作室”“羊毛爷爷护学队”等育人品牌，呈现了一大批“五老”关爱青少年的“群体关工”场面。汪嗲被评为全国关工委工作先进个人、全国教育系统关工委工作先进个人，获湖南省关工委突出贡献奖等，他的事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曾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被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几家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主流新闻媒体报道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过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bookmarkStart w:id="5" w:name="_Hlk207053532"/>
      <w:r>
        <w:rPr>
          <w:rFonts w:hint="default" w:ascii="Times New Roman" w:hAnsi="Times New Roman" w:eastAsia="仿宋_GB2312" w:cs="Times New Roman"/>
          <w:sz w:val="32"/>
          <w:szCs w:val="32"/>
        </w:rPr>
        <w:t>我和同学们作为法律义工走进汪嗲工作室，多次与他交流。汪嗲告诉我：“有人问我80多岁了，怎么还干劲十足？总是‘闲不住’？我回答，只要心中有责任，每天都充满力量，我愿意为关心下一代事业再干20年！”汪嗲</w:t>
      </w:r>
      <w:bookmarkEnd w:id="5"/>
      <w:r>
        <w:rPr>
          <w:rFonts w:hint="default" w:ascii="Times New Roman" w:hAnsi="Times New Roman" w:eastAsia="仿宋_GB2312" w:cs="Times New Roman"/>
          <w:sz w:val="32"/>
          <w:szCs w:val="32"/>
        </w:rPr>
        <w:t>还激励我们：“教育强国是国家战略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也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是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你们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年轻一代人的历史机遇和使命。”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汪嗲的事迹和教诲使我们深受教育，我们表示，一定会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像他那样将个人理想与祖国发展紧密联系，用“闲不住”的实际行动服务社会，报效国家，为建设教育强国奉献青春力量。（字数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2007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outlineLvl w:val="1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bookmarkStart w:id="6" w:name="_Toc414025771"/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湖南师范大学：刘思汝</w:t>
      </w:r>
      <w:bookmarkEnd w:id="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指导老师：曹俊峰、廖星</w:t>
      </w:r>
    </w:p>
    <w:p/>
    <w:sectPr>
      <w:footerReference r:id="rId5" w:type="default"/>
      <w:pgSz w:w="11906" w:h="16838"/>
      <w:pgMar w:top="1701" w:right="1417" w:bottom="1417" w:left="1417" w:header="851" w:footer="992" w:gutter="0"/>
      <w:pgNumType w:fmt="decimal"/>
      <w:cols w:space="720" w:num="1"/>
      <w:rtlGutter w:val="0"/>
      <w:docGrid w:type="lines" w:linePitch="44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00"/>
    <w:family w:val="auto"/>
    <w:pitch w:val="default"/>
    <w:sig w:usb0="00000001" w:usb1="080E0000" w:usb2="00000000" w:usb3="00000000" w:csb0="00040000" w:csb1="00000000"/>
  </w:font>
  <w:font w:name="仿宋_GB2312">
    <w:altName w:val="方正仿宋_GBK"/>
    <w:panose1 w:val="02010609030101010101"/>
    <w:charset w:val="00"/>
    <w:family w:val="auto"/>
    <w:pitch w:val="default"/>
    <w:sig w:usb0="00000001" w:usb1="080E0000" w:usb2="00000000" w:usb3="00000000" w:csb0="00040000" w:csb1="00000000"/>
  </w:font>
  <w:font w:name="黑体">
    <w:altName w:val="方正黑体_GBK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FgAAAGRycy9QSwECFAAU&#10;AAAACACHTuJAs0lY7tAAAAAFAQAADwAAAAAAAAABACAAAAA4AAAAZHJzL2Rvd25yZXYueG1sUEsB&#10;AhQAFAAAAAgAh07iQGUktTAgAgAANwQAAA4AAAAAAAAAAQAgAAAANQ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CFFB69FA"/>
    <w:rsid w:val="5BFF7C2D"/>
    <w:rsid w:val="657DB20A"/>
    <w:rsid w:val="9CF33877"/>
    <w:rsid w:val="CFFB69FA"/>
    <w:rsid w:val="D5FE489D"/>
    <w:rsid w:val="FD779761"/>
    <w:rsid w:val="FFF6DEFD"/>
    <w:rsid w:val="FFFABB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line="580" w:lineRule="exact"/>
      <w:ind w:firstLine="200" w:firstLineChars="200"/>
      <w:jc w:val="both"/>
    </w:pPr>
    <w:rPr>
      <w:rFonts w:ascii="仿宋" w:hAnsi="仿宋" w:eastAsia="仿宋" w:cs="仿宋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2025-09-19T01:49:00Z</dcterms:created>
  <dc:creator>王拥华</dc:creator>
  <cp:lastModifiedBy>kylin</cp:lastModifiedBy>
  <dcterms:modified xsi:type="dcterms:W3CDTF">2025-09-19T14:07:10Z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  <property fmtid="{D5CDD505-2E9C-101B-9397-08002B2CF9AE}" pid="3" name="ICV">
    <vt:lpwstr>C1BCC91EE78AD105AFD5CB687D63A0C6_41</vt:lpwstr>
  </property>
</Properties>
</file>